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E3" w:rsidRDefault="009527AE">
      <w:r>
        <w:t>Учебник: с 74 № 1 повторить слова</w:t>
      </w:r>
    </w:p>
    <w:p w:rsidR="009527AE" w:rsidRDefault="009527AE">
      <w:r>
        <w:t>с 76 № 2 повторить слова</w:t>
      </w:r>
    </w:p>
    <w:p w:rsidR="009527AE" w:rsidRDefault="009527AE">
      <w:r>
        <w:t>с 77 № 6 письменно в тетрадях</w:t>
      </w:r>
    </w:p>
    <w:p w:rsidR="009527AE" w:rsidRDefault="009527AE"/>
    <w:sectPr w:rsidR="009527AE" w:rsidSect="00275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compat/>
  <w:rsids>
    <w:rsidRoot w:val="009527AE"/>
    <w:rsid w:val="002752E3"/>
    <w:rsid w:val="00952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Company>СОШ №11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2015-01-27T08:20:00Z</dcterms:created>
  <dcterms:modified xsi:type="dcterms:W3CDTF">2015-01-27T08:24:00Z</dcterms:modified>
</cp:coreProperties>
</file>